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7659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«СЕЛО</w:t>
            </w:r>
            <w:r w:rsidR="0076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ЧОНТАУЛ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47" w:rsidRDefault="007652AB" w:rsidP="0076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F2547"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59D0" w:rsidRDefault="007659D0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2732" w:rsidRPr="00F72732" w:rsidRDefault="007659D0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20.02.</w:t>
      </w:r>
      <w:r w:rsidR="00DF7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Pr="007A41A5">
        <w:rPr>
          <w:rFonts w:ascii="Times New Roman" w:hAnsi="Times New Roman" w:cs="Times New Roman"/>
          <w:b/>
          <w:sz w:val="28"/>
          <w:szCs w:val="28"/>
        </w:rPr>
        <w:t>, регламентирующие вопросы обмена деловыми подарками и знаками делового гостеприимства в МО СП «</w:t>
      </w:r>
      <w:r w:rsidR="007659D0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A41A5"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 w:rsidRPr="007A41A5">
        <w:rPr>
          <w:rFonts w:ascii="Times New Roman" w:hAnsi="Times New Roman" w:cs="Times New Roman"/>
          <w:b/>
          <w:sz w:val="28"/>
          <w:szCs w:val="28"/>
        </w:rPr>
        <w:t xml:space="preserve"> района, Республики Дагестан  </w:t>
      </w:r>
    </w:p>
    <w:p w:rsidR="007A41A5" w:rsidRPr="007A41A5" w:rsidRDefault="007A41A5" w:rsidP="007A41A5">
      <w:pPr>
        <w:pStyle w:val="a7"/>
        <w:rPr>
          <w:color w:val="000000"/>
          <w:sz w:val="28"/>
          <w:szCs w:val="28"/>
        </w:rPr>
      </w:pPr>
      <w:r w:rsidRPr="007A41A5">
        <w:rPr>
          <w:color w:val="000000"/>
          <w:sz w:val="28"/>
          <w:szCs w:val="28"/>
        </w:rPr>
        <w:t xml:space="preserve">В соответствии с Федеральным законом от 25 декабря 2008 года № 273-ФЗ                     </w:t>
      </w:r>
      <w:r>
        <w:rPr>
          <w:color w:val="000000"/>
          <w:sz w:val="28"/>
          <w:szCs w:val="28"/>
        </w:rPr>
        <w:t xml:space="preserve">              «О противодействии коррупции», </w:t>
      </w:r>
      <w:r w:rsidRPr="007A41A5">
        <w:rPr>
          <w:color w:val="000000"/>
          <w:sz w:val="28"/>
          <w:szCs w:val="28"/>
        </w:rPr>
        <w:t>руководствуясь Уставом МО СП «</w:t>
      </w:r>
      <w:r w:rsidR="007659D0">
        <w:rPr>
          <w:color w:val="000000"/>
          <w:sz w:val="28"/>
          <w:szCs w:val="28"/>
        </w:rPr>
        <w:t>село Чонтаул</w:t>
      </w:r>
      <w:r w:rsidRPr="007A41A5">
        <w:rPr>
          <w:color w:val="000000"/>
          <w:sz w:val="28"/>
          <w:szCs w:val="28"/>
        </w:rPr>
        <w:t>», администрация МО СП «</w:t>
      </w:r>
      <w:r w:rsidR="007659D0">
        <w:rPr>
          <w:color w:val="000000"/>
          <w:sz w:val="28"/>
          <w:szCs w:val="28"/>
        </w:rPr>
        <w:t>село Чонтаул</w:t>
      </w:r>
      <w:r w:rsidRPr="007A41A5">
        <w:rPr>
          <w:color w:val="000000"/>
          <w:sz w:val="28"/>
          <w:szCs w:val="28"/>
        </w:rPr>
        <w:t>»</w:t>
      </w:r>
    </w:p>
    <w:p w:rsidR="007A41A5" w:rsidRPr="007A41A5" w:rsidRDefault="007A41A5" w:rsidP="007A41A5">
      <w:pPr>
        <w:pStyle w:val="a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7A41A5">
        <w:rPr>
          <w:b/>
          <w:color w:val="000000"/>
          <w:sz w:val="28"/>
          <w:szCs w:val="28"/>
        </w:rPr>
        <w:t>ПОСТАНОВЛЯЕТ:</w:t>
      </w:r>
    </w:p>
    <w:p w:rsidR="007A41A5" w:rsidRPr="007A41A5" w:rsidRDefault="007A41A5" w:rsidP="007A41A5">
      <w:pPr>
        <w:pStyle w:val="a7"/>
        <w:rPr>
          <w:color w:val="000000"/>
          <w:sz w:val="28"/>
          <w:szCs w:val="28"/>
        </w:rPr>
      </w:pPr>
      <w:r w:rsidRPr="007A41A5">
        <w:rPr>
          <w:color w:val="000000"/>
          <w:sz w:val="28"/>
          <w:szCs w:val="28"/>
        </w:rPr>
        <w:t xml:space="preserve">1.Утвердить </w:t>
      </w:r>
      <w:r w:rsidRPr="007A41A5">
        <w:rPr>
          <w:sz w:val="28"/>
          <w:szCs w:val="28"/>
        </w:rPr>
        <w:t>Правила, регламентирующие вопросы обмена деловыми подарками и знаками делового гостеприимства в МО СП «</w:t>
      </w:r>
      <w:r w:rsidR="007659D0">
        <w:rPr>
          <w:sz w:val="28"/>
          <w:szCs w:val="28"/>
        </w:rPr>
        <w:t>село Чонтаул</w:t>
      </w:r>
      <w:r w:rsidRPr="007A41A5">
        <w:rPr>
          <w:sz w:val="28"/>
          <w:szCs w:val="28"/>
        </w:rPr>
        <w:t xml:space="preserve">» </w:t>
      </w:r>
      <w:proofErr w:type="spellStart"/>
      <w:r w:rsidRPr="007A41A5">
        <w:rPr>
          <w:sz w:val="28"/>
          <w:szCs w:val="28"/>
        </w:rPr>
        <w:t>Кизилюртовского</w:t>
      </w:r>
      <w:proofErr w:type="spellEnd"/>
      <w:r w:rsidRPr="007A41A5">
        <w:rPr>
          <w:sz w:val="28"/>
          <w:szCs w:val="28"/>
        </w:rPr>
        <w:t xml:space="preserve"> района, Республики Дагестан.  </w:t>
      </w:r>
      <w:r w:rsidR="00DB743D">
        <w:rPr>
          <w:color w:val="000000"/>
          <w:sz w:val="28"/>
          <w:szCs w:val="28"/>
        </w:rPr>
        <w:t>(Приложение</w:t>
      </w:r>
      <w:r w:rsidRPr="007A41A5">
        <w:rPr>
          <w:color w:val="000000"/>
          <w:sz w:val="28"/>
          <w:szCs w:val="28"/>
        </w:rPr>
        <w:t>).</w:t>
      </w:r>
    </w:p>
    <w:p w:rsidR="007A41A5" w:rsidRPr="007A41A5" w:rsidRDefault="007A41A5" w:rsidP="007A41A5">
      <w:pPr>
        <w:pStyle w:val="a7"/>
        <w:rPr>
          <w:color w:val="000000"/>
          <w:sz w:val="28"/>
          <w:szCs w:val="28"/>
        </w:rPr>
      </w:pPr>
      <w:r w:rsidRPr="007A41A5">
        <w:rPr>
          <w:color w:val="000000"/>
          <w:sz w:val="28"/>
          <w:szCs w:val="28"/>
        </w:rPr>
        <w:t>2. Обнародовать настоящее постановление вывешиванием на стенде в здании администрации и на официальном сайте администрации МО СП «</w:t>
      </w:r>
      <w:r w:rsidR="007659D0">
        <w:rPr>
          <w:color w:val="000000"/>
          <w:sz w:val="28"/>
          <w:szCs w:val="28"/>
        </w:rPr>
        <w:t>село Чонтаул</w:t>
      </w:r>
      <w:r w:rsidRPr="007A41A5">
        <w:rPr>
          <w:color w:val="000000"/>
          <w:sz w:val="28"/>
          <w:szCs w:val="28"/>
        </w:rPr>
        <w:t>» в информационно-телекоммуникационной сети «Интернет».</w:t>
      </w: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A41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                                                                                          </w:t>
      </w:r>
      <w:r w:rsidR="00765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7A41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="00765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Б.Д.Мурзабеков</w:t>
      </w:r>
      <w:proofErr w:type="spellEnd"/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9D0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B743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59D0" w:rsidRDefault="007659D0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9D0" w:rsidRDefault="007659D0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43D" w:rsidRPr="007A41A5" w:rsidRDefault="007659D0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DB74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59D0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659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43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A41A5">
        <w:rPr>
          <w:rFonts w:ascii="Times New Roman" w:hAnsi="Times New Roman" w:cs="Times New Roman"/>
          <w:sz w:val="28"/>
          <w:szCs w:val="28"/>
        </w:rPr>
        <w:t xml:space="preserve"> </w:t>
      </w:r>
      <w:r w:rsidR="007659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41A5" w:rsidRPr="007A41A5" w:rsidRDefault="007659D0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МО СП</w:t>
      </w:r>
      <w:r w:rsidR="00DB743D">
        <w:rPr>
          <w:rFonts w:ascii="Times New Roman" w:hAnsi="Times New Roman" w:cs="Times New Roman"/>
          <w:sz w:val="28"/>
          <w:szCs w:val="28"/>
        </w:rPr>
        <w:t xml:space="preserve"> </w:t>
      </w:r>
      <w:r w:rsidR="007A41A5" w:rsidRPr="007A4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 Чонтаул</w:t>
      </w:r>
      <w:r w:rsidR="007A41A5" w:rsidRPr="007A41A5">
        <w:rPr>
          <w:rFonts w:ascii="Times New Roman" w:hAnsi="Times New Roman" w:cs="Times New Roman"/>
          <w:sz w:val="28"/>
          <w:szCs w:val="28"/>
        </w:rPr>
        <w:t>»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659D0" w:rsidRPr="007A41A5">
        <w:rPr>
          <w:rFonts w:ascii="Times New Roman" w:hAnsi="Times New Roman" w:cs="Times New Roman"/>
          <w:sz w:val="28"/>
          <w:szCs w:val="28"/>
        </w:rPr>
        <w:t xml:space="preserve">от </w:t>
      </w:r>
      <w:r w:rsidR="007659D0">
        <w:rPr>
          <w:rFonts w:ascii="Times New Roman" w:hAnsi="Times New Roman" w:cs="Times New Roman"/>
          <w:sz w:val="28"/>
          <w:szCs w:val="28"/>
        </w:rPr>
        <w:t xml:space="preserve"> 20.02.2023</w:t>
      </w:r>
      <w:r w:rsidR="007659D0" w:rsidRPr="007A41A5">
        <w:rPr>
          <w:rFonts w:ascii="Times New Roman" w:hAnsi="Times New Roman" w:cs="Times New Roman"/>
          <w:sz w:val="28"/>
          <w:szCs w:val="28"/>
        </w:rPr>
        <w:t>г</w:t>
      </w:r>
      <w:r w:rsidR="007659D0">
        <w:rPr>
          <w:rFonts w:ascii="Times New Roman" w:hAnsi="Times New Roman" w:cs="Times New Roman"/>
          <w:sz w:val="28"/>
          <w:szCs w:val="28"/>
        </w:rPr>
        <w:t xml:space="preserve">.  </w:t>
      </w:r>
      <w:r w:rsidR="007659D0" w:rsidRPr="007A41A5">
        <w:rPr>
          <w:rFonts w:ascii="Times New Roman" w:hAnsi="Times New Roman" w:cs="Times New Roman"/>
          <w:sz w:val="28"/>
          <w:szCs w:val="28"/>
        </w:rPr>
        <w:t xml:space="preserve">№ </w:t>
      </w:r>
      <w:r w:rsidR="007659D0">
        <w:rPr>
          <w:rFonts w:ascii="Times New Roman" w:hAnsi="Times New Roman" w:cs="Times New Roman"/>
          <w:sz w:val="28"/>
          <w:szCs w:val="28"/>
        </w:rPr>
        <w:t>4-П</w:t>
      </w:r>
      <w:r w:rsidR="00DB74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41A5">
        <w:rPr>
          <w:rFonts w:ascii="Times New Roman" w:hAnsi="Times New Roman" w:cs="Times New Roman"/>
          <w:b/>
          <w:sz w:val="28"/>
          <w:szCs w:val="28"/>
        </w:rPr>
        <w:t>Правила</w:t>
      </w:r>
      <w:proofErr w:type="gramStart"/>
      <w:r w:rsidRPr="007A41A5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7A41A5">
        <w:rPr>
          <w:rFonts w:ascii="Times New Roman" w:hAnsi="Times New Roman" w:cs="Times New Roman"/>
          <w:b/>
          <w:sz w:val="28"/>
          <w:szCs w:val="28"/>
        </w:rPr>
        <w:t>егламентирующие</w:t>
      </w:r>
      <w:proofErr w:type="spellEnd"/>
      <w:r w:rsidRPr="007A41A5">
        <w:rPr>
          <w:rFonts w:ascii="Times New Roman" w:hAnsi="Times New Roman" w:cs="Times New Roman"/>
          <w:b/>
          <w:sz w:val="28"/>
          <w:szCs w:val="28"/>
        </w:rPr>
        <w:t xml:space="preserve"> вопросы обмена деловыми подарками и знаками делового гостеприимства в МО СП «</w:t>
      </w:r>
      <w:r w:rsidR="007659D0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1A5"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 w:rsidRPr="007A41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1A5">
        <w:rPr>
          <w:rFonts w:ascii="Times New Roman" w:hAnsi="Times New Roman" w:cs="Times New Roman"/>
          <w:b/>
          <w:sz w:val="28"/>
          <w:szCs w:val="28"/>
        </w:rPr>
        <w:t>района,Республики</w:t>
      </w:r>
      <w:proofErr w:type="spellEnd"/>
      <w:r w:rsidRPr="007A41A5">
        <w:rPr>
          <w:rFonts w:ascii="Times New Roman" w:hAnsi="Times New Roman" w:cs="Times New Roman"/>
          <w:b/>
          <w:sz w:val="28"/>
          <w:szCs w:val="28"/>
        </w:rPr>
        <w:t xml:space="preserve"> Дагестан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A5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>1.1 Правила, регламентирующие вопросы обмена деловыми подарками и знаками делового гостеприимства, МО СП «</w:t>
      </w:r>
      <w:r w:rsidR="007659D0">
        <w:rPr>
          <w:rFonts w:ascii="Times New Roman" w:hAnsi="Times New Roman" w:cs="Times New Roman"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41A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7A41A5">
        <w:rPr>
          <w:rFonts w:ascii="Times New Roman" w:hAnsi="Times New Roman" w:cs="Times New Roman"/>
          <w:sz w:val="28"/>
          <w:szCs w:val="28"/>
        </w:rPr>
        <w:t xml:space="preserve"> района, Республики Дагестан  (далее по тексту - Правила) разработаны в соответствии в соответствии с Федеральным законом «О противодействии коррупции» N 273-ФЗ от 25.12.2008 г., определяющего верхний стоимостный порог делового подарка, который может быть преподнесен. Его стоимость составляет не выше 30</w:t>
      </w:r>
      <w:r w:rsidR="00FB1C97">
        <w:rPr>
          <w:rFonts w:ascii="Times New Roman" w:hAnsi="Times New Roman" w:cs="Times New Roman"/>
          <w:sz w:val="28"/>
          <w:szCs w:val="28"/>
        </w:rPr>
        <w:t>00</w:t>
      </w:r>
      <w:r w:rsidRPr="007A41A5">
        <w:rPr>
          <w:rFonts w:ascii="Times New Roman" w:hAnsi="Times New Roman" w:cs="Times New Roman"/>
          <w:sz w:val="28"/>
          <w:szCs w:val="28"/>
        </w:rPr>
        <w:t xml:space="preserve"> рублей. Превышение этой суммы официально считается взяткой.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1.2. Данные Правила вступают в силу с момента принятия на общем собрание трудового коллектива, утверждения приказом руководителя организации и действуют до принятия новых Правил, являются приложением к </w:t>
      </w:r>
      <w:proofErr w:type="spellStart"/>
      <w:r w:rsidRPr="007A41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41A5">
        <w:rPr>
          <w:rFonts w:ascii="Times New Roman" w:hAnsi="Times New Roman" w:cs="Times New Roman"/>
          <w:sz w:val="28"/>
          <w:szCs w:val="28"/>
        </w:rPr>
        <w:t xml:space="preserve"> политике организации и определяют единые для всех работников организации требования к дарению и принятию деловых подарков.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>1.3. Действие настоящих Правил распространяется на всех работников МО СП «</w:t>
      </w:r>
      <w:r w:rsidR="007659D0">
        <w:rPr>
          <w:rFonts w:ascii="Times New Roman" w:hAnsi="Times New Roman" w:cs="Times New Roman"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sz w:val="28"/>
          <w:szCs w:val="28"/>
        </w:rPr>
        <w:t xml:space="preserve">» вне зависимости от занимаемой должности.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>1.4. Целями настоящих Правил являются: - обеспечение единообразного понимания роли и места деловых подарков, делового гостеприимства, представительских мероприятий в деловой практике МО СП «</w:t>
      </w:r>
      <w:r w:rsidR="007659D0">
        <w:rPr>
          <w:rFonts w:ascii="Times New Roman" w:hAnsi="Times New Roman" w:cs="Times New Roman"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sz w:val="28"/>
          <w:szCs w:val="28"/>
        </w:rPr>
        <w:t>»; - минимизирование рисков, связанных с возможным злоупотреблением в области подарков, представительских мероприятий; 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МО СП «</w:t>
      </w:r>
      <w:r w:rsidR="007659D0">
        <w:rPr>
          <w:rFonts w:ascii="Times New Roman" w:hAnsi="Times New Roman" w:cs="Times New Roman"/>
          <w:sz w:val="28"/>
          <w:szCs w:val="28"/>
        </w:rPr>
        <w:t>село Чонтаул</w:t>
      </w:r>
      <w:r w:rsidRPr="007A41A5">
        <w:rPr>
          <w:rFonts w:ascii="Times New Roman" w:hAnsi="Times New Roman" w:cs="Times New Roman"/>
          <w:sz w:val="28"/>
          <w:szCs w:val="28"/>
        </w:rPr>
        <w:t>» .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A5">
        <w:rPr>
          <w:rFonts w:ascii="Times New Roman" w:hAnsi="Times New Roman" w:cs="Times New Roman"/>
          <w:b/>
          <w:sz w:val="28"/>
          <w:szCs w:val="28"/>
        </w:rPr>
        <w:t>2.Основные понятия.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 2.1.Деловой подарок – это подарок от Муниципальной организации и для Муниципальной организации</w:t>
      </w:r>
      <w:proofErr w:type="gramStart"/>
      <w:r w:rsidRPr="007A4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4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1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41A5">
        <w:rPr>
          <w:rFonts w:ascii="Times New Roman" w:hAnsi="Times New Roman" w:cs="Times New Roman"/>
          <w:sz w:val="28"/>
          <w:szCs w:val="28"/>
        </w:rPr>
        <w:t xml:space="preserve">еловые подарки, подлежащие дарению, и (или знаки делового гостеприимства должны быть вручены и оказаны только от имени учреждения.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Деловой подарок – не долг и не выполнение обязательств, а материализация дружеских или деловых отношений, поэтому за ним не должен стоять какой </w:t>
      </w:r>
      <w:proofErr w:type="gramStart"/>
      <w:r w:rsidRPr="007A41A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A41A5">
        <w:rPr>
          <w:rFonts w:ascii="Times New Roman" w:hAnsi="Times New Roman" w:cs="Times New Roman"/>
          <w:sz w:val="28"/>
          <w:szCs w:val="28"/>
        </w:rPr>
        <w:t xml:space="preserve">ибо умысел или корыстные цели; он не должен ставить в неловкое или обязывающее положение того, кому этот подарок предназначается.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Под термином «сотрудник» понимаются штатные работники с полной или частичной занятостью, вступившие в трудовые отношения с организацией, независимо от их должности. Сотрудникам, представляющим интересы </w:t>
      </w:r>
      <w:r w:rsidRPr="007A41A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или действующим от ее имени, важно понимать границы допустимого поведения при обмене деловыми подарками и оказании делового гостеприимства. При употреблении терминов, описывающих гостеприимство, «представительские мероприятия», «деловое гостеприимство», «корпоративное гостеприимство» - все пункты Правил применимы к ним одинаковым образом.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A5">
        <w:rPr>
          <w:rFonts w:ascii="Times New Roman" w:hAnsi="Times New Roman" w:cs="Times New Roman"/>
          <w:b/>
          <w:sz w:val="28"/>
          <w:szCs w:val="28"/>
        </w:rPr>
        <w:t xml:space="preserve">3. Правила обмена деловыми подарками и знаками делового гостеприимства.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3.1. Работнику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3.2. Деловые подарки, «корпоративное» гостеприимство в организации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3.3. Подарки, которые работники от имени организации могут передавать другим лицам или принимать от имени организации в связи со своей трудовой деятельностью, а также расходы на деловое гостеприимство должны соответствовать следующим критериям: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быть, прямо связаны с уставными целями деятельности организации либо с памятными датами, юбилеями, общенациональными праздниками и т.п.;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быть разумно обоснованными, соразмерными и не являться предметами роскоши;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proofErr w:type="spellStart"/>
      <w:r w:rsidRPr="007A41A5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7A41A5"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организации и иных лиц в случае раскрытия информации о совершённых подарках и понесённых представительских расходах;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 не противоречить принципам и требованиям </w:t>
      </w:r>
      <w:proofErr w:type="spellStart"/>
      <w:r w:rsidRPr="007A41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41A5">
        <w:rPr>
          <w:rFonts w:ascii="Times New Roman" w:hAnsi="Times New Roman" w:cs="Times New Roman"/>
          <w:sz w:val="28"/>
          <w:szCs w:val="28"/>
        </w:rPr>
        <w:t xml:space="preserve"> политики организации, Кодекса деловой этики и другим внутренним документам, действующему законодательству и общепринятым нормам морали и нравственности.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3.4. Работники, представляя интересы организации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</w:t>
      </w:r>
      <w:r w:rsidRPr="007A41A5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встречных обязательств со стороны 3 получателя или оказывать влияние на объективность его деловых суждений и решений. 3.6. Работники организации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организацией и т.д.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3.8. Не допускается передавать и принимать подарки от имени организации,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3.9. Не допускается принимать подарки и т.д. в ходе проведения торгов и во время прямых переговоров при заключении договоров (контрактов).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3.10. Поводы, по которым принято делать коллективные подарки: юбилейные и другие значительные даты в жизни организации: государственные праздники (8 марта); общемировые праздники (Рождество, Новый год); профессиональные праздники.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3.11.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7A41A5">
        <w:rPr>
          <w:rFonts w:ascii="Times New Roman" w:hAnsi="Times New Roman" w:cs="Times New Roman"/>
          <w:sz w:val="28"/>
          <w:szCs w:val="28"/>
        </w:rPr>
        <w:t>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</w:t>
      </w:r>
      <w:proofErr w:type="gramEnd"/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 3.12. В процессе выбора подарка важно учитывать национальные и культурные особенности страны.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3.13. Упаковка подарка имеет не менее </w:t>
      </w:r>
      <w:proofErr w:type="gramStart"/>
      <w:r w:rsidRPr="007A41A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A41A5">
        <w:rPr>
          <w:rFonts w:ascii="Times New Roman" w:hAnsi="Times New Roman" w:cs="Times New Roman"/>
          <w:sz w:val="28"/>
          <w:szCs w:val="28"/>
        </w:rPr>
        <w:t xml:space="preserve">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3.14. Подарок должен быть памятной вещью. Подарки руководителю организации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 Подарки руководителя подчиненным, наоборот, вполне допустимы и должны расцениваться как поощрение, одобрение их работы.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3.15. Подарок принято вручать двумя руками (за исключением мелких предметов), с легким полупоклоном. 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3.16. Принимается подарок также двумя руками, всегда с благодарностью. Независимо от материальной стоимости все подарки принимаются и </w:t>
      </w:r>
      <w:r w:rsidRPr="007A41A5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воспринимаются с одинаковой благодарностью, даже если подарок не понравился или у получателя подарка уже есть эта вещь. Терпимость и сдержанность, проявленные в такой ситуации, подчеркивают хорошее воспитание и высокий уровень культуры организации.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3.17. Если подарок вручается внутри коллектива, то вполне допустимо развернуть упаковку, оценить подарок и поблагодарить.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3.18. Если руководитель организации посылает сувенир или подарок сотруднику организации, из этого не следует, что работник организации должен ответить тем же, поскольку подарок работнику  организации – знак оценки его деятельности.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>3.19.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4 этикете цветочного букета, который имеет множество национальных особенностей восприятия как собственно цветов, так и цвета бутона.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 3.20.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 xml:space="preserve">3.21.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A5">
        <w:rPr>
          <w:rFonts w:ascii="Times New Roman" w:hAnsi="Times New Roman" w:cs="Times New Roman"/>
          <w:b/>
          <w:sz w:val="28"/>
          <w:szCs w:val="28"/>
        </w:rPr>
        <w:t xml:space="preserve">4. Ответственность. </w:t>
      </w:r>
    </w:p>
    <w:p w:rsidR="007A41A5" w:rsidRPr="007A41A5" w:rsidRDefault="007A41A5" w:rsidP="007A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1A5">
        <w:rPr>
          <w:rFonts w:ascii="Times New Roman" w:hAnsi="Times New Roman" w:cs="Times New Roman"/>
          <w:sz w:val="28"/>
          <w:szCs w:val="28"/>
        </w:rPr>
        <w:t>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F72732" w:rsidRPr="007A41A5" w:rsidRDefault="00F72732" w:rsidP="007A41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732" w:rsidRPr="007A41A5" w:rsidSect="007659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D4C77"/>
    <w:rsid w:val="00235CFD"/>
    <w:rsid w:val="002433C3"/>
    <w:rsid w:val="00305DF0"/>
    <w:rsid w:val="003525BC"/>
    <w:rsid w:val="00484876"/>
    <w:rsid w:val="004B1E7E"/>
    <w:rsid w:val="004F08B8"/>
    <w:rsid w:val="004F35FF"/>
    <w:rsid w:val="00515804"/>
    <w:rsid w:val="00523DD1"/>
    <w:rsid w:val="005D402D"/>
    <w:rsid w:val="005E20FC"/>
    <w:rsid w:val="00612FE9"/>
    <w:rsid w:val="0068535F"/>
    <w:rsid w:val="006D771D"/>
    <w:rsid w:val="006D7BCC"/>
    <w:rsid w:val="006F4468"/>
    <w:rsid w:val="00731793"/>
    <w:rsid w:val="007652AB"/>
    <w:rsid w:val="007659D0"/>
    <w:rsid w:val="0076714E"/>
    <w:rsid w:val="00767DD1"/>
    <w:rsid w:val="007A41A5"/>
    <w:rsid w:val="007C2F31"/>
    <w:rsid w:val="007D3F32"/>
    <w:rsid w:val="007F2547"/>
    <w:rsid w:val="008223D2"/>
    <w:rsid w:val="008D148F"/>
    <w:rsid w:val="0099498A"/>
    <w:rsid w:val="00A17E61"/>
    <w:rsid w:val="00AC7EF7"/>
    <w:rsid w:val="00BE1CCA"/>
    <w:rsid w:val="00D7327A"/>
    <w:rsid w:val="00D741AA"/>
    <w:rsid w:val="00D9262A"/>
    <w:rsid w:val="00DA27E2"/>
    <w:rsid w:val="00DB743D"/>
    <w:rsid w:val="00DF71B9"/>
    <w:rsid w:val="00E02B04"/>
    <w:rsid w:val="00E1223F"/>
    <w:rsid w:val="00E23499"/>
    <w:rsid w:val="00EA001B"/>
    <w:rsid w:val="00F07CCF"/>
    <w:rsid w:val="00F160E5"/>
    <w:rsid w:val="00F221EE"/>
    <w:rsid w:val="00F72732"/>
    <w:rsid w:val="00FA306C"/>
    <w:rsid w:val="00FB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0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652A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7652AB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Основной текст1"/>
    <w:basedOn w:val="a"/>
    <w:uiPriority w:val="99"/>
    <w:rsid w:val="007652AB"/>
    <w:pPr>
      <w:widowControl w:val="0"/>
      <w:shd w:val="clear" w:color="auto" w:fill="FFFFFF"/>
      <w:spacing w:before="360" w:after="0" w:line="322" w:lineRule="exact"/>
    </w:pPr>
    <w:rPr>
      <w:rFonts w:eastAsiaTheme="minorHAnsi"/>
      <w:spacing w:val="1"/>
      <w:lang w:eastAsia="en-US"/>
    </w:rPr>
  </w:style>
  <w:style w:type="table" w:styleId="aa">
    <w:name w:val="Table Grid"/>
    <w:basedOn w:val="a1"/>
    <w:uiPriority w:val="59"/>
    <w:rsid w:val="00765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306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FE13-A8EA-4A5B-AD20-6E1D8A76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cp:lastPrinted>2023-02-14T10:25:00Z</cp:lastPrinted>
  <dcterms:created xsi:type="dcterms:W3CDTF">2023-02-21T12:11:00Z</dcterms:created>
  <dcterms:modified xsi:type="dcterms:W3CDTF">2023-02-21T12:11:00Z</dcterms:modified>
</cp:coreProperties>
</file>